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B1348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bookmarkStart w:id="0" w:name="_dx_frag_StartFragment"/>
      <w:bookmarkEnd w:id="0"/>
      <w:r>
        <w:t>Легенды острова Явы + пляжи Бали ГРУППА 21.02-05.03 с а/п</w:t>
      </w:r>
    </w:p>
    <w:p>
      <w:r>
        <w:t>День 1</w:t>
      </w:r>
    </w:p>
    <w:p/>
    <w:p>
      <w:r>
        <w:t>Прибытие в Джакарту – столицу Индонезии. Прохождение паспортно-визовых формальностей, получение багажа и регистрация на рейс внутренних авиалиний до Джогджакарты.</w:t>
      </w:r>
    </w:p>
    <w:p>
      <w:r>
        <w:t>Прибытие в культурную столицу и самый популярный город в центральной части острова Ява, во многом благодаря близости к храмам Боробудур и Прамбанан. Встреча в аэропорту. Трансфер в отель 4*, размещение. Отдых.</w:t>
      </w:r>
    </w:p>
    <w:p/>
    <w:p>
      <w:r>
        <w:t>День 2: БОРОБУДУР – МЕНДУТ – ПРАМБАНАН</w:t>
      </w:r>
    </w:p>
    <w:p/>
    <w:p>
      <w:r>
        <w:t>Завтрак в отеле.</w:t>
      </w:r>
    </w:p>
    <w:p>
      <w:r>
        <w:t>Встреча с гидом и отправление на экскурсии по программе.</w:t>
      </w:r>
    </w:p>
    <w:p>
      <w:r>
        <w:t>Посещение храма Боробудур. Крупнейшая ступа, храмовый комплекс, хранитель буддийских традиций и центральный храм на острове Ява в Индонезии...</w:t>
      </w:r>
    </w:p>
    <w:p>
      <w:r>
        <w:t>Посещение храма Мендут. Обед в местном ресторане</w:t>
      </w:r>
    </w:p>
    <w:p>
      <w:r>
        <w:t>Посещение храма Прамбанан. Еще одной значимой святыни - Храмового комплекса, включенного в список Всемирного наследия ЮНЕСКО, и являющегося крупнейшим индуистским храмом в Индонезии и вторым по величине в Юго-Восточной Азии после Ангкор-Вата.</w:t>
      </w:r>
    </w:p>
    <w:p>
      <w:r>
        <w:t>Возвращение в отель проживания.</w:t>
      </w:r>
    </w:p>
    <w:p/>
    <w:p>
      <w:r>
        <w:t>День 3: ДВОРЕЦ СУЛТАНА И ВОДНЫЙ ДВОРЕЦ – ЛАВА ТУР МЕРАПИ</w:t>
      </w:r>
    </w:p>
    <w:p/>
    <w:p>
      <w:r>
        <w:t>После завтрака встреча с гидом в отеле. Выезд из отеля с вещами.</w:t>
      </w:r>
    </w:p>
    <w:p>
      <w:r>
        <w:t>Экскурсия во дворце Султана прекрасный и зрелищный, настоящий город в городе. Находясь на территории дворца, вы увидите тронный зал, личные палаты султана и нетипичные для Индонезии итальянские мрамор и мебель в стиле рококо.</w:t>
      </w:r>
    </w:p>
    <w:p>
      <w:r>
        <w:t>Тур на джипах по лавовым полям Мерапи. Настоящее авантюрное приключение по туристической зоне Мерапи-Лава на легендарном полноприводном джипе!</w:t>
      </w:r>
    </w:p>
    <w:p>
      <w:r>
        <w:t>Обед в местном ресторане.</w:t>
      </w:r>
    </w:p>
    <w:p>
      <w:r>
        <w:t>По окончанию программы трансфер в аэропорт для вылета местными авиалиниями в Денпасар. Прибытие, встреча русскоговорящим гидом, трансфер в отель на побережье Бали. Заселение.</w:t>
      </w:r>
    </w:p>
    <w:p/>
    <w:p>
      <w:r>
        <w:t>День 4 - 11: Отдых на Бали</w:t>
      </w:r>
    </w:p>
    <w:p/>
    <w:p>
      <w:r>
        <w:t>Отдых в вашем отеле(согласно бронированию) на курорте Бали.</w:t>
      </w:r>
    </w:p>
    <w:p/>
    <w:p>
      <w:r>
        <w:t>Возможность заказать экскурсии на месте или посвятить время пляжному отдыху на лучших курортах знаменитого «Острова Богов».</w:t>
      </w:r>
    </w:p>
    <w:p>
      <w:r>
        <w:t>Питание на выбор в зависимости от выбранного курса при бронировании.</w:t>
      </w:r>
    </w:p>
    <w:p/>
    <w:p>
      <w:r>
        <w:t>День 12</w:t>
      </w:r>
    </w:p>
    <w:p/>
    <w:p>
      <w:r>
        <w:t>Завтрак в отеле. Выселение из номера и отправление в аэропорт (трансфер) для вылета домой. Окончание программы.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